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pPr>
      <w:r>
        <w:rPr>
          <w:sz w:val="52"/>
          <w:szCs w:val="52"/>
        </w:rPr>
        <w:t>AGO-</w:t>
      </w:r>
      <w:r>
        <w:rPr>
          <w:sz w:val="52"/>
          <w:szCs w:val="52"/>
        </w:rPr>
        <w:t>I</w:t>
      </w:r>
      <w:r/>
    </w:p>
    <w:p>
      <w:pPr>
        <w:pStyle w:val="Normal"/>
        <w:jc w:val="center"/>
        <w:rPr>
          <w:sz w:val="36"/>
          <w:sz w:val="32"/>
          <w:szCs w:val="36"/>
        </w:rPr>
      </w:pPr>
      <w:r>
        <w:rPr>
          <w:sz w:val="36"/>
          <w:szCs w:val="36"/>
        </w:rPr>
        <w:t>Aide à la gestion des opérations – Inventaire</w:t>
      </w:r>
      <w:r/>
    </w:p>
    <w:p>
      <w:pPr>
        <w:pStyle w:val="Normal"/>
        <w:pBdr>
          <w:bottom w:val="single" w:sz="2" w:space="2" w:color="000000"/>
        </w:pBdr>
        <w:jc w:val="center"/>
      </w:pPr>
      <w:r>
        <w:rPr>
          <w:sz w:val="36"/>
          <w:szCs w:val="36"/>
        </w:rPr>
        <w:t xml:space="preserve">14 </w:t>
      </w:r>
      <w:r>
        <w:rPr>
          <w:sz w:val="36"/>
          <w:szCs w:val="36"/>
        </w:rPr>
        <w:t>juillet 2017</w:t>
      </w:r>
      <w:r/>
    </w:p>
    <w:p>
      <w:pPr>
        <w:pStyle w:val="Normal"/>
        <w:jc w:val="left"/>
      </w:pPr>
      <w:r>
        <w:rPr>
          <w:b/>
          <w:bCs/>
          <w:sz w:val="24"/>
          <w:szCs w:val="24"/>
        </w:rPr>
        <w:t xml:space="preserve">Contexte : </w:t>
      </w:r>
      <w:r>
        <w:rPr>
          <w:b w:val="false"/>
          <w:bCs w:val="false"/>
          <w:sz w:val="24"/>
          <w:szCs w:val="24"/>
        </w:rPr>
        <w:t>Ouvert depuis bientôt 1</w:t>
      </w:r>
      <w:r>
        <w:rPr>
          <w:b w:val="false"/>
          <w:bCs w:val="false"/>
          <w:sz w:val="24"/>
          <w:szCs w:val="24"/>
        </w:rPr>
        <w:t>8</w:t>
      </w:r>
      <w:r>
        <w:rPr>
          <w:b w:val="false"/>
          <w:bCs w:val="false"/>
          <w:sz w:val="24"/>
          <w:szCs w:val="24"/>
        </w:rPr>
        <w:t xml:space="preserve"> ans, reconnu comme un lieu culte de la fête à Trois-Rivières, le Temple a su se démarquer au cour</w:t>
      </w:r>
      <w:r>
        <w:rPr>
          <w:b w:val="false"/>
          <w:bCs w:val="false"/>
          <w:sz w:val="24"/>
          <w:szCs w:val="24"/>
        </w:rPr>
        <w:t>ant</w:t>
      </w:r>
      <w:r>
        <w:rPr>
          <w:b w:val="false"/>
          <w:bCs w:val="false"/>
          <w:sz w:val="24"/>
          <w:szCs w:val="24"/>
        </w:rPr>
        <w:t xml:space="preserve"> de ces années par la qualité de son service et de ses évènements. Depuis toujours, les stocks d'alcools de l'établissement du 300 des forges ont toujours étés calculés  sur des feuilles d'inventaires manuscrites. Cette façon de faire entraîne  un taux d'erreur de bonne fois très élevé mais surtout,  plus problèmatique, cette façon de faire laisse également place à des erreurs de mauvaise fois dure à identifier. Cette difficulté d'effectuer le suivi s'explique</w:t>
      </w:r>
      <w:r>
        <w:rPr>
          <w:b w:val="false"/>
          <w:bCs w:val="false"/>
          <w:sz w:val="24"/>
          <w:szCs w:val="24"/>
        </w:rPr>
        <w:t xml:space="preserve"> </w:t>
      </w:r>
      <w:r>
        <w:rPr>
          <w:b w:val="false"/>
          <w:bCs w:val="false"/>
          <w:sz w:val="24"/>
          <w:szCs w:val="24"/>
        </w:rPr>
        <w:t xml:space="preserve">par </w:t>
      </w:r>
      <w:r>
        <w:rPr>
          <w:b w:val="false"/>
          <w:bCs w:val="false"/>
          <w:sz w:val="24"/>
          <w:szCs w:val="24"/>
        </w:rPr>
        <w:t xml:space="preserve">plusieurs facteurs, la quantité d'employés qui accèdent à l'inventaire, l'état physique de ces employés au moment des décomptes, des méthodes de saisies désuètes et mal adapté à l'environnement difficile des bars.  C'est </w:t>
      </w:r>
      <w:r>
        <w:rPr>
          <w:b w:val="false"/>
          <w:bCs w:val="false"/>
          <w:sz w:val="24"/>
          <w:szCs w:val="24"/>
        </w:rPr>
        <w:t xml:space="preserve">d'ailleurs </w:t>
      </w:r>
      <w:r>
        <w:rPr>
          <w:b w:val="false"/>
          <w:bCs w:val="false"/>
          <w:sz w:val="24"/>
          <w:szCs w:val="24"/>
        </w:rPr>
        <w:t xml:space="preserve">ce qui a amené les nouveaux propriétaires à émettre le souhait de trouver une façons plus adaptée de suivi. Étant donné </w:t>
      </w:r>
      <w:r>
        <w:rPr>
          <w:b w:val="false"/>
          <w:bCs w:val="false"/>
          <w:sz w:val="24"/>
          <w:szCs w:val="24"/>
        </w:rPr>
        <w:t>mon</w:t>
      </w:r>
      <w:r>
        <w:rPr>
          <w:b w:val="false"/>
          <w:bCs w:val="false"/>
          <w:sz w:val="24"/>
          <w:szCs w:val="24"/>
        </w:rPr>
        <w:t xml:space="preserve"> expérience passée dans le domaine des bars et de </w:t>
      </w:r>
      <w:r>
        <w:rPr>
          <w:b w:val="false"/>
          <w:bCs w:val="false"/>
          <w:sz w:val="24"/>
          <w:szCs w:val="24"/>
        </w:rPr>
        <w:t>ma connaissance de</w:t>
      </w:r>
      <w:r>
        <w:rPr>
          <w:b w:val="false"/>
          <w:bCs w:val="false"/>
          <w:sz w:val="24"/>
          <w:szCs w:val="24"/>
        </w:rPr>
        <w:t xml:space="preserve"> ses contraintes, j'ai eu envie de m'attarder à ce problème qui semble  </w:t>
      </w:r>
      <w:r>
        <w:rPr>
          <w:b w:val="false"/>
          <w:bCs w:val="false"/>
          <w:sz w:val="24"/>
          <w:szCs w:val="24"/>
        </w:rPr>
        <w:t>stimulant à régler</w:t>
      </w:r>
      <w:r>
        <w:rPr>
          <w:b w:val="false"/>
          <w:bCs w:val="false"/>
          <w:sz w:val="24"/>
          <w:szCs w:val="24"/>
        </w:rPr>
        <w:t xml:space="preserve">. </w:t>
      </w:r>
      <w:r/>
    </w:p>
    <w:p>
      <w:pPr>
        <w:pStyle w:val="Normal"/>
        <w:jc w:val="left"/>
        <w:rPr>
          <w:sz w:val="24"/>
          <w:b/>
          <w:sz w:val="24"/>
          <w:b/>
          <w:szCs w:val="24"/>
          <w:bCs/>
        </w:rPr>
      </w:pPr>
      <w:r>
        <w:rPr>
          <w:b/>
          <w:bCs/>
          <w:sz w:val="24"/>
          <w:szCs w:val="24"/>
        </w:rPr>
      </w:r>
      <w:r/>
    </w:p>
    <w:p>
      <w:pPr>
        <w:pStyle w:val="Normal"/>
        <w:jc w:val="left"/>
      </w:pPr>
      <w:r>
        <w:rPr>
          <w:b/>
          <w:bCs/>
          <w:sz w:val="24"/>
          <w:szCs w:val="24"/>
        </w:rPr>
        <w:t>Contraintes :</w:t>
      </w:r>
      <w:r>
        <w:rPr>
          <w:b w:val="false"/>
          <w:bCs w:val="false"/>
          <w:sz w:val="24"/>
          <w:szCs w:val="24"/>
        </w:rPr>
        <w:t xml:space="preserve"> </w:t>
      </w:r>
      <w:r/>
    </w:p>
    <w:p>
      <w:pPr>
        <w:pStyle w:val="Normal"/>
        <w:numPr>
          <w:ilvl w:val="0"/>
          <w:numId w:val="1"/>
        </w:numPr>
        <w:jc w:val="left"/>
      </w:pPr>
      <w:r>
        <w:rPr>
          <w:b w:val="false"/>
          <w:bCs w:val="false"/>
          <w:sz w:val="24"/>
          <w:szCs w:val="24"/>
        </w:rPr>
        <w:t>Facil</w:t>
      </w:r>
      <w:r>
        <w:rPr>
          <w:b w:val="false"/>
          <w:bCs w:val="false"/>
          <w:sz w:val="24"/>
          <w:szCs w:val="24"/>
        </w:rPr>
        <w:t>ité</w:t>
      </w:r>
      <w:r>
        <w:rPr>
          <w:b w:val="false"/>
          <w:bCs w:val="false"/>
          <w:sz w:val="24"/>
          <w:szCs w:val="24"/>
        </w:rPr>
        <w:t xml:space="preserve"> d'utilisation </w:t>
      </w:r>
      <w:r>
        <w:rPr>
          <w:b w:val="false"/>
          <w:bCs w:val="false"/>
          <w:sz w:val="24"/>
          <w:szCs w:val="24"/>
        </w:rPr>
        <w:t>en toutes circonstances</w:t>
      </w:r>
      <w:r/>
    </w:p>
    <w:p>
      <w:pPr>
        <w:pStyle w:val="Normal"/>
        <w:numPr>
          <w:ilvl w:val="0"/>
          <w:numId w:val="1"/>
        </w:numPr>
        <w:jc w:val="left"/>
      </w:pPr>
      <w:r>
        <w:rPr>
          <w:b w:val="false"/>
          <w:bCs w:val="false"/>
          <w:sz w:val="24"/>
          <w:szCs w:val="24"/>
        </w:rPr>
        <w:t xml:space="preserve">Adapté au travail dans un milieu </w:t>
      </w:r>
      <w:r>
        <w:rPr>
          <w:b w:val="false"/>
          <w:bCs w:val="false"/>
          <w:sz w:val="24"/>
          <w:szCs w:val="24"/>
        </w:rPr>
        <w:t>difficile ( sombre, risque de chute, présence de liquides)</w:t>
      </w:r>
      <w:r/>
    </w:p>
    <w:p>
      <w:pPr>
        <w:pStyle w:val="Normal"/>
        <w:numPr>
          <w:ilvl w:val="0"/>
          <w:numId w:val="1"/>
        </w:numPr>
        <w:jc w:val="left"/>
        <w:rPr>
          <w:sz w:val="24"/>
          <w:b w:val="false"/>
          <w:sz w:val="24"/>
          <w:b w:val="false"/>
          <w:szCs w:val="24"/>
          <w:bCs w:val="false"/>
        </w:rPr>
      </w:pPr>
      <w:r>
        <w:rPr>
          <w:b w:val="false"/>
          <w:bCs w:val="false"/>
          <w:sz w:val="24"/>
          <w:szCs w:val="24"/>
        </w:rPr>
        <w:t>Risque accrue de vol de l'équipement</w:t>
      </w:r>
      <w:r/>
    </w:p>
    <w:p>
      <w:pPr>
        <w:pStyle w:val="Normal"/>
        <w:numPr>
          <w:ilvl w:val="0"/>
          <w:numId w:val="1"/>
        </w:numPr>
        <w:jc w:val="left"/>
        <w:rPr>
          <w:sz w:val="24"/>
          <w:b w:val="false"/>
          <w:sz w:val="24"/>
          <w:b w:val="false"/>
          <w:szCs w:val="24"/>
          <w:bCs w:val="false"/>
        </w:rPr>
      </w:pPr>
      <w:r>
        <w:rPr>
          <w:b w:val="false"/>
          <w:bCs w:val="false"/>
          <w:sz w:val="24"/>
          <w:szCs w:val="24"/>
        </w:rPr>
        <w:t>Rapidité de fonctionnement</w:t>
      </w:r>
      <w:r/>
    </w:p>
    <w:p>
      <w:pPr>
        <w:pStyle w:val="Normal"/>
        <w:numPr>
          <w:ilvl w:val="0"/>
          <w:numId w:val="1"/>
        </w:numPr>
        <w:jc w:val="left"/>
        <w:rPr>
          <w:sz w:val="24"/>
          <w:b w:val="false"/>
          <w:sz w:val="24"/>
          <w:b w:val="false"/>
          <w:szCs w:val="24"/>
          <w:bCs w:val="false"/>
        </w:rPr>
      </w:pPr>
      <w:r>
        <w:rPr>
          <w:b w:val="false"/>
          <w:bCs w:val="false"/>
          <w:sz w:val="24"/>
          <w:szCs w:val="24"/>
        </w:rPr>
        <w:t>Inventaires séparés pour chacun des points de services</w:t>
      </w:r>
      <w:r/>
    </w:p>
    <w:p>
      <w:pPr>
        <w:pStyle w:val="Normal"/>
        <w:numPr>
          <w:ilvl w:val="0"/>
          <w:numId w:val="1"/>
        </w:numPr>
        <w:jc w:val="left"/>
      </w:pPr>
      <w:r>
        <w:rPr>
          <w:b w:val="false"/>
          <w:bCs w:val="false"/>
          <w:sz w:val="24"/>
          <w:szCs w:val="24"/>
        </w:rPr>
        <w:t xml:space="preserve">Absence de code à barre sur </w:t>
      </w:r>
      <w:r>
        <w:rPr>
          <w:b w:val="false"/>
          <w:bCs w:val="false"/>
          <w:sz w:val="24"/>
          <w:szCs w:val="24"/>
        </w:rPr>
        <w:t>la majorité des</w:t>
      </w:r>
      <w:r>
        <w:rPr>
          <w:b w:val="false"/>
          <w:bCs w:val="false"/>
          <w:sz w:val="24"/>
          <w:szCs w:val="24"/>
        </w:rPr>
        <w:t xml:space="preserve"> produits</w:t>
      </w:r>
      <w:r/>
    </w:p>
    <w:p>
      <w:pPr>
        <w:pStyle w:val="Normal"/>
        <w:jc w:val="left"/>
        <w:rPr>
          <w:sz w:val="24"/>
          <w:b/>
          <w:sz w:val="24"/>
          <w:b/>
          <w:szCs w:val="24"/>
          <w:bCs/>
        </w:rPr>
      </w:pPr>
      <w:r>
        <w:rPr>
          <w:b/>
          <w:bCs/>
          <w:sz w:val="24"/>
          <w:szCs w:val="24"/>
        </w:rPr>
      </w:r>
      <w:r/>
    </w:p>
    <w:p>
      <w:pPr>
        <w:pStyle w:val="Normal"/>
        <w:jc w:val="left"/>
        <w:rPr>
          <w:sz w:val="24"/>
          <w:b/>
          <w:sz w:val="24"/>
          <w:b/>
          <w:szCs w:val="24"/>
          <w:bCs/>
        </w:rPr>
      </w:pPr>
      <w:r>
        <w:rPr>
          <w:b/>
          <w:bCs/>
          <w:sz w:val="24"/>
          <w:szCs w:val="24"/>
        </w:rPr>
      </w:r>
      <w:r/>
    </w:p>
    <w:p>
      <w:pPr>
        <w:pStyle w:val="Normal"/>
        <w:jc w:val="left"/>
      </w:pPr>
      <w:r>
        <w:rPr>
          <w:b/>
          <w:bCs/>
          <w:sz w:val="24"/>
          <w:szCs w:val="24"/>
        </w:rPr>
        <w:t xml:space="preserve">Source d'inspiration : </w:t>
      </w:r>
      <w:r>
        <w:rPr>
          <w:b w:val="false"/>
          <w:bCs w:val="false"/>
          <w:sz w:val="24"/>
          <w:szCs w:val="24"/>
        </w:rPr>
        <w:t>Avant de décider de produire le logiciel de bout en bout, j'ai étudier certains systèmes déjà existants. Entre autre, le système Zed de Alexandre Côté utilisé par les bains Mathieu. Ce dernier étant particulièrement bien fait, mais fort probablement trop complexe pour le contexte de l'établissement du 300 des forges. J'ai également regardé du côté d</w:t>
      </w:r>
      <w:r>
        <w:rPr>
          <w:b w:val="false"/>
          <w:bCs w:val="false"/>
          <w:sz w:val="24"/>
          <w:szCs w:val="24"/>
        </w:rPr>
        <w:t>e</w:t>
      </w:r>
      <w:r>
        <w:rPr>
          <w:b w:val="false"/>
          <w:bCs w:val="false"/>
          <w:sz w:val="24"/>
          <w:szCs w:val="24"/>
        </w:rPr>
        <w:t xml:space="preserve"> </w:t>
      </w:r>
      <w:r>
        <w:rPr>
          <w:b w:val="false"/>
          <w:bCs w:val="false"/>
          <w:sz w:val="24"/>
          <w:szCs w:val="24"/>
        </w:rPr>
        <w:t xml:space="preserve">systèmes </w:t>
      </w:r>
      <w:r>
        <w:rPr>
          <w:b w:val="false"/>
          <w:bCs w:val="false"/>
          <w:sz w:val="24"/>
          <w:szCs w:val="24"/>
        </w:rPr>
        <w:t xml:space="preserve">Azbar </w:t>
      </w:r>
      <w:r>
        <w:rPr>
          <w:b w:val="false"/>
          <w:bCs w:val="false"/>
          <w:sz w:val="24"/>
          <w:szCs w:val="24"/>
        </w:rPr>
        <w:t>et iQware</w:t>
      </w:r>
      <w:r>
        <w:rPr>
          <w:b w:val="false"/>
          <w:bCs w:val="false"/>
          <w:sz w:val="24"/>
          <w:szCs w:val="24"/>
        </w:rPr>
        <w:t xml:space="preserve">. Le coût d'installation et d’entretien d'un système comme Azbar est largement </w:t>
      </w:r>
      <w:r>
        <w:rPr>
          <w:b w:val="false"/>
          <w:bCs w:val="false"/>
          <w:sz w:val="24"/>
          <w:szCs w:val="24"/>
        </w:rPr>
        <w:t xml:space="preserve">surélevé </w:t>
      </w:r>
      <w:r>
        <w:rPr>
          <w:b w:val="false"/>
          <w:bCs w:val="false"/>
          <w:sz w:val="24"/>
          <w:szCs w:val="24"/>
        </w:rPr>
        <w:t>alors qu'un système iQware représente une lacune au niveau de la  rapidité</w:t>
      </w:r>
      <w:r>
        <w:rPr>
          <w:b w:val="false"/>
          <w:bCs w:val="false"/>
          <w:sz w:val="24"/>
          <w:szCs w:val="24"/>
        </w:rPr>
        <w:t xml:space="preserve">. </w:t>
      </w:r>
      <w:r/>
    </w:p>
    <w:p>
      <w:pPr>
        <w:pStyle w:val="Normal"/>
        <w:jc w:val="left"/>
        <w:rPr>
          <w:sz w:val="24"/>
          <w:b/>
          <w:sz w:val="24"/>
          <w:b/>
          <w:szCs w:val="24"/>
          <w:bCs/>
        </w:rPr>
      </w:pPr>
      <w:r>
        <w:rPr>
          <w:b/>
          <w:bCs/>
          <w:sz w:val="24"/>
          <w:szCs w:val="24"/>
        </w:rPr>
      </w:r>
      <w:r/>
    </w:p>
    <w:p>
      <w:pPr>
        <w:pStyle w:val="Normal"/>
        <w:jc w:val="left"/>
      </w:pPr>
      <w:r>
        <w:rPr>
          <w:b/>
          <w:bCs/>
          <w:sz w:val="24"/>
          <w:szCs w:val="24"/>
        </w:rPr>
        <w:t>Solution proposé</w:t>
      </w:r>
      <w:r>
        <w:rPr>
          <w:b/>
          <w:bCs/>
          <w:sz w:val="24"/>
          <w:szCs w:val="24"/>
        </w:rPr>
        <w:t xml:space="preserve">: </w:t>
      </w:r>
      <w:r/>
    </w:p>
    <w:p>
      <w:pPr>
        <w:pStyle w:val="Normal"/>
        <w:jc w:val="left"/>
      </w:pPr>
      <w:r>
        <w:rPr>
          <w:b w:val="false"/>
          <w:bCs w:val="false"/>
          <w:sz w:val="24"/>
          <w:szCs w:val="24"/>
        </w:rPr>
        <w:t xml:space="preserve">Le modèle que je propose se veut une architecture robuste et centralisé. Chaque bar disposera de son terminal, ce dernier sera composé d'une tablette muni d'un protecteur résistant aux chocs ainsi que d'un scanner de code barre connecté via bluetooth ou </w:t>
      </w:r>
      <w:r>
        <w:rPr>
          <w:b w:val="false"/>
          <w:bCs w:val="false"/>
          <w:sz w:val="24"/>
          <w:szCs w:val="24"/>
        </w:rPr>
        <w:t>micro USB.</w:t>
      </w:r>
      <w:r>
        <w:rPr>
          <w:b w:val="false"/>
          <w:bCs w:val="false"/>
          <w:sz w:val="24"/>
          <w:szCs w:val="24"/>
        </w:rPr>
        <w:t xml:space="preserve">   </w:t>
      </w:r>
      <w:r/>
    </w:p>
    <w:p>
      <w:pPr>
        <w:pStyle w:val="Normal"/>
        <w:jc w:val="left"/>
        <w:rPr>
          <w:sz w:val="24"/>
          <w:b w:val="false"/>
          <w:sz w:val="24"/>
          <w:b w:val="false"/>
          <w:szCs w:val="24"/>
          <w:bCs w:val="false"/>
        </w:rPr>
      </w:pPr>
      <w:r>
        <w:rPr>
          <w:b w:val="false"/>
          <w:bCs w:val="false"/>
          <w:sz w:val="24"/>
          <w:szCs w:val="24"/>
        </w:rPr>
        <w:t xml:space="preserve">Le choix n'est pas encore arrêté sur le type de scanner code barre retenu , j'aurais d'ailleurs besoin de l'avis des utilisateurs finaux pour prendre la décision. </w:t>
      </w:r>
      <w:r/>
    </w:p>
    <w:p>
      <w:pPr>
        <w:pStyle w:val="Normal"/>
        <w:jc w:val="left"/>
      </w:pPr>
      <w:r>
        <w:rPr>
          <w:b w:val="false"/>
          <w:bCs w:val="false"/>
          <w:sz w:val="24"/>
          <w:szCs w:val="24"/>
        </w:rPr>
        <w:t xml:space="preserve">Le système central </w:t>
      </w:r>
      <w:r>
        <w:rPr>
          <w:b w:val="false"/>
          <w:bCs w:val="false"/>
          <w:sz w:val="24"/>
          <w:szCs w:val="24"/>
        </w:rPr>
        <w:t>quant</w:t>
      </w:r>
      <w:r>
        <w:rPr>
          <w:b w:val="false"/>
          <w:bCs w:val="false"/>
          <w:sz w:val="24"/>
          <w:szCs w:val="24"/>
        </w:rPr>
        <w:t xml:space="preserve"> </w:t>
      </w:r>
      <w:r>
        <w:rPr>
          <w:b w:val="false"/>
          <w:bCs w:val="false"/>
          <w:sz w:val="24"/>
          <w:szCs w:val="24"/>
        </w:rPr>
        <w:t>à</w:t>
      </w:r>
      <w:r>
        <w:rPr>
          <w:b w:val="false"/>
          <w:bCs w:val="false"/>
          <w:sz w:val="24"/>
          <w:szCs w:val="24"/>
        </w:rPr>
        <w:t xml:space="preserve"> lui, sera composé d'un micro-ordinateur faisant office de serveur. Pour ce micro-ordinateur, aucun périphérique d'affichage n'est requis. Une interface de gestion sera disponible depuis n'importe quel ordinateur connecté au réseau pour enregistrer l'arrivage des commandes et </w:t>
      </w:r>
      <w:r>
        <w:rPr>
          <w:b w:val="false"/>
          <w:bCs w:val="false"/>
          <w:sz w:val="24"/>
          <w:szCs w:val="24"/>
        </w:rPr>
        <w:t>exporter</w:t>
      </w:r>
      <w:r>
        <w:rPr>
          <w:b w:val="false"/>
          <w:bCs w:val="false"/>
          <w:sz w:val="24"/>
          <w:szCs w:val="24"/>
        </w:rPr>
        <w:t xml:space="preserve"> des é</w:t>
      </w:r>
      <w:r>
        <w:rPr>
          <w:b w:val="false"/>
          <w:bCs w:val="false"/>
          <w:sz w:val="24"/>
          <w:szCs w:val="24"/>
        </w:rPr>
        <w:t xml:space="preserve">tiquettes code barre. </w:t>
      </w:r>
      <w:r/>
    </w:p>
    <w:p>
      <w:pPr>
        <w:pStyle w:val="Normal"/>
        <w:jc w:val="left"/>
      </w:pPr>
      <w:r>
        <w:rPr>
          <w:b w:val="false"/>
          <w:bCs w:val="false"/>
          <w:sz w:val="24"/>
          <w:szCs w:val="24"/>
        </w:rPr>
        <w:t xml:space="preserve">Afin de contourner l'absence de code barre sur les produits, chaque produits reçu nécessitera qu'on y appose une étiquette, les étiquettes de style Avery se montrent </w:t>
      </w:r>
      <w:r>
        <w:rPr>
          <w:b w:val="false"/>
          <w:bCs w:val="false"/>
          <w:sz w:val="24"/>
          <w:szCs w:val="24"/>
        </w:rPr>
        <w:t xml:space="preserve">une piste intéressante puisqu'ils sont </w:t>
      </w:r>
      <w:r>
        <w:rPr>
          <w:b w:val="false"/>
          <w:bCs w:val="false"/>
          <w:sz w:val="24"/>
          <w:szCs w:val="24"/>
        </w:rPr>
        <w:t>relativement faciles à retirer en frottant avec un peu d'eau chaude, ce qui sera sûrement apprécié pour le service de bouteille.</w:t>
      </w:r>
      <w:r/>
    </w:p>
    <w:p>
      <w:pPr>
        <w:pStyle w:val="Normal"/>
        <w:jc w:val="left"/>
        <w:rPr>
          <w:sz w:val="24"/>
          <w:b w:val="false"/>
          <w:sz w:val="24"/>
          <w:b w:val="false"/>
          <w:szCs w:val="24"/>
          <w:bCs w:val="false"/>
        </w:rPr>
      </w:pPr>
      <w:r>
        <w:rPr>
          <w:b w:val="false"/>
          <w:bCs w:val="false"/>
          <w:sz w:val="24"/>
          <w:szCs w:val="24"/>
        </w:rPr>
      </w:r>
      <w:r/>
    </w:p>
    <w:p>
      <w:pPr>
        <w:pStyle w:val="Normal"/>
        <w:jc w:val="left"/>
      </w:pPr>
      <w:r>
        <w:rPr>
          <w:b/>
          <w:bCs/>
          <w:sz w:val="24"/>
          <w:szCs w:val="24"/>
        </w:rPr>
        <w:t>Pourquoi une architecture centralisée?</w:t>
      </w:r>
      <w:r>
        <w:rPr>
          <w:b w:val="false"/>
          <w:bCs w:val="false"/>
          <w:sz w:val="24"/>
          <w:szCs w:val="24"/>
        </w:rPr>
        <w:t xml:space="preserve"> </w:t>
      </w:r>
      <w:r/>
    </w:p>
    <w:p>
      <w:pPr>
        <w:pStyle w:val="Normal"/>
        <w:jc w:val="left"/>
      </w:pPr>
      <w:r>
        <w:rPr>
          <w:b w:val="false"/>
          <w:bCs w:val="false"/>
          <w:sz w:val="24"/>
          <w:szCs w:val="24"/>
        </w:rPr>
        <w:t xml:space="preserve">Le risque de vol de l'équipement central, </w:t>
      </w:r>
      <w:r>
        <w:rPr>
          <w:b w:val="false"/>
          <w:bCs w:val="false"/>
          <w:sz w:val="24"/>
          <w:szCs w:val="24"/>
        </w:rPr>
        <w:t>installé</w:t>
      </w:r>
      <w:r>
        <w:rPr>
          <w:b w:val="false"/>
          <w:bCs w:val="false"/>
          <w:sz w:val="24"/>
          <w:szCs w:val="24"/>
        </w:rPr>
        <w:t xml:space="preserve"> dans un bureau fermé </w:t>
      </w:r>
      <w:r>
        <w:rPr>
          <w:b w:val="false"/>
          <w:bCs w:val="false"/>
          <w:sz w:val="24"/>
          <w:szCs w:val="24"/>
        </w:rPr>
        <w:t>ou</w:t>
      </w:r>
      <w:r>
        <w:rPr>
          <w:b w:val="false"/>
          <w:bCs w:val="false"/>
          <w:sz w:val="24"/>
          <w:szCs w:val="24"/>
        </w:rPr>
        <w:t xml:space="preserve"> un endroit en retrait , est bien moins grands que celui du terminal. De plus, en cas de bris d'un terminal, le service pourra être rétablis  rapidement par le simple changement du terminal. </w:t>
      </w:r>
      <w:r/>
    </w:p>
    <w:p>
      <w:pPr>
        <w:pStyle w:val="Normal"/>
        <w:jc w:val="left"/>
        <w:rPr>
          <w:sz w:val="24"/>
          <w:b w:val="false"/>
          <w:sz w:val="24"/>
          <w:b w:val="false"/>
          <w:szCs w:val="24"/>
          <w:bCs w:val="false"/>
        </w:rPr>
      </w:pPr>
      <w:r>
        <w:rPr>
          <w:b w:val="false"/>
          <w:bCs w:val="false"/>
          <w:sz w:val="24"/>
          <w:szCs w:val="24"/>
        </w:rPr>
      </w:r>
      <w:r/>
    </w:p>
    <w:p>
      <w:pPr>
        <w:pStyle w:val="Normal"/>
        <w:jc w:val="left"/>
      </w:pPr>
      <w:r>
        <w:rPr>
          <w:b/>
          <w:bCs/>
          <w:sz w:val="24"/>
          <w:szCs w:val="24"/>
        </w:rPr>
        <w:t xml:space="preserve">Prérequis </w:t>
      </w:r>
      <w:r>
        <w:rPr>
          <w:b/>
          <w:bCs/>
          <w:sz w:val="24"/>
          <w:szCs w:val="24"/>
        </w:rPr>
        <w:t xml:space="preserve">technique </w:t>
      </w:r>
      <w:r>
        <w:rPr>
          <w:b/>
          <w:bCs/>
          <w:sz w:val="24"/>
          <w:szCs w:val="24"/>
        </w:rPr>
        <w:t xml:space="preserve">pour le fonctionnement : </w:t>
      </w:r>
      <w:r/>
    </w:p>
    <w:p>
      <w:pPr>
        <w:pStyle w:val="Normal"/>
        <w:jc w:val="left"/>
      </w:pPr>
      <w:r>
        <w:rPr>
          <w:b w:val="false"/>
          <w:bCs w:val="false"/>
          <w:sz w:val="24"/>
          <w:szCs w:val="24"/>
        </w:rPr>
        <w:t xml:space="preserve">Ayant déjà par le passé conçu un système de gestion des horaires pour le Festivoix, et ayant déjà été propriétaire d'un hébergeur web communautaire, j'ai confiance qu'un système en ligne saura pleinement  satisfaire aux exigences de rapidité de fonctionnement requis, et ce même durant des soirées de forte achalandage où le système risque d'être mis sous pressions. Étant donné la nature du web, il est primordial qu'un réseau, idéalement sans-fil soit disponible en tout temps. </w:t>
      </w:r>
      <w:r>
        <w:rPr>
          <w:b w:val="false"/>
          <w:bCs w:val="false"/>
          <w:sz w:val="24"/>
          <w:szCs w:val="24"/>
        </w:rPr>
        <w:t>Ce réseau doit avoir une connectivité à internet pour les sauvegardes ainsi que soit un serveur de mail sortant accessible (SMTP) ou le port 25 sortant ouvert pour l'émission des courriels de rapports. Il est également requis que les ports de dépannages à distance (684 et 334 ) soient routés vers le micro-ordinateur central. L'adresse IP publique du réseau devrait idéalement être fixe pour permettre un dépannage rapide de l'extérieur. Les  adresses IP locale du micro-ordinateur central et des terminaux doivent être statiques. L'adresse MAC de chacune des cartes réseaux sera fournies pour permettre le paramétrage des IPs</w:t>
      </w:r>
      <w:r/>
    </w:p>
    <w:p>
      <w:pPr>
        <w:pStyle w:val="Normal"/>
        <w:jc w:val="left"/>
        <w:rPr>
          <w:sz w:val="24"/>
          <w:b w:val="false"/>
          <w:sz w:val="24"/>
          <w:b w:val="false"/>
          <w:szCs w:val="24"/>
          <w:bCs w:val="false"/>
        </w:rPr>
      </w:pPr>
      <w:r>
        <w:rPr>
          <w:b w:val="false"/>
          <w:bCs w:val="false"/>
          <w:sz w:val="24"/>
          <w:szCs w:val="24"/>
        </w:rPr>
      </w:r>
      <w:r/>
    </w:p>
    <w:p>
      <w:pPr>
        <w:pStyle w:val="Normal"/>
        <w:jc w:val="left"/>
        <w:rPr>
          <w:sz w:val="24"/>
          <w:b/>
          <w:sz w:val="24"/>
          <w:b/>
          <w:szCs w:val="24"/>
          <w:bCs/>
        </w:rPr>
      </w:pPr>
      <w:r>
        <w:rPr>
          <w:b/>
          <w:bCs/>
          <w:sz w:val="24"/>
          <w:szCs w:val="24"/>
        </w:rPr>
        <w:t>Fonctions principales</w:t>
      </w:r>
      <w:r/>
    </w:p>
    <w:p>
      <w:pPr>
        <w:pStyle w:val="Normal"/>
        <w:numPr>
          <w:ilvl w:val="0"/>
          <w:numId w:val="2"/>
        </w:numPr>
        <w:jc w:val="left"/>
      </w:pPr>
      <w:r>
        <w:rPr>
          <w:b w:val="false"/>
          <w:bCs w:val="false"/>
          <w:sz w:val="24"/>
          <w:szCs w:val="24"/>
        </w:rPr>
        <w:t xml:space="preserve">Gestion de l'inventaire stockroom (réception de livraisons, ajout de nouveaux produits </w:t>
      </w:r>
      <w:r>
        <w:rPr>
          <w:b w:val="false"/>
          <w:bCs w:val="false"/>
          <w:sz w:val="24"/>
          <w:szCs w:val="24"/>
        </w:rPr>
        <w:t>et de son</w:t>
      </w:r>
      <w:r>
        <w:rPr>
          <w:b w:val="false"/>
          <w:bCs w:val="false"/>
          <w:sz w:val="24"/>
          <w:szCs w:val="24"/>
        </w:rPr>
        <w:t xml:space="preserve"> format)</w:t>
      </w:r>
      <w:r/>
    </w:p>
    <w:p>
      <w:pPr>
        <w:pStyle w:val="Normal"/>
        <w:numPr>
          <w:ilvl w:val="0"/>
          <w:numId w:val="2"/>
        </w:numPr>
        <w:jc w:val="left"/>
        <w:rPr>
          <w:sz w:val="24"/>
          <w:b w:val="false"/>
          <w:sz w:val="24"/>
          <w:b w:val="false"/>
          <w:szCs w:val="24"/>
          <w:bCs w:val="false"/>
        </w:rPr>
      </w:pPr>
      <w:r>
        <w:rPr>
          <w:b w:val="false"/>
          <w:bCs w:val="false"/>
          <w:sz w:val="24"/>
          <w:szCs w:val="24"/>
        </w:rPr>
        <w:t>Impression d'étiquettes code barres par produits</w:t>
      </w:r>
      <w:r/>
    </w:p>
    <w:p>
      <w:pPr>
        <w:pStyle w:val="Normal"/>
        <w:numPr>
          <w:ilvl w:val="0"/>
          <w:numId w:val="2"/>
        </w:numPr>
        <w:jc w:val="left"/>
      </w:pPr>
      <w:r>
        <w:rPr>
          <w:b w:val="false"/>
          <w:bCs w:val="false"/>
          <w:sz w:val="24"/>
          <w:szCs w:val="24"/>
        </w:rPr>
        <w:t xml:space="preserve">Gestion de l'inventaire bar (calcul de l'inventaire de fin, suivi de la quantité </w:t>
      </w:r>
      <w:r>
        <w:rPr>
          <w:b w:val="false"/>
          <w:bCs w:val="false"/>
          <w:sz w:val="24"/>
          <w:szCs w:val="24"/>
        </w:rPr>
        <w:t>montée</w:t>
      </w:r>
      <w:r>
        <w:rPr>
          <w:b w:val="false"/>
          <w:bCs w:val="false"/>
          <w:sz w:val="24"/>
          <w:szCs w:val="24"/>
        </w:rPr>
        <w:t>,  transfert entre bar, envoie d'un rapport  par courriel contenant le mouvement d'alcool total en fermeture de soirée)</w:t>
      </w:r>
      <w:r/>
    </w:p>
    <w:p>
      <w:pPr>
        <w:pStyle w:val="Normal"/>
        <w:jc w:val="left"/>
      </w:pPr>
      <w:r>
        <w:rPr>
          <w:b/>
          <w:bCs/>
          <w:sz w:val="24"/>
          <w:szCs w:val="24"/>
        </w:rPr>
        <w:t xml:space="preserve">Tarification </w:t>
      </w:r>
      <w:r>
        <w:rPr>
          <w:b/>
          <w:bCs/>
          <w:sz w:val="24"/>
          <w:szCs w:val="24"/>
        </w:rPr>
        <w:t>(entente de 12 mois)</w:t>
      </w:r>
      <w:r/>
    </w:p>
    <w:p>
      <w:pPr>
        <w:pStyle w:val="Normal"/>
        <w:numPr>
          <w:ilvl w:val="0"/>
          <w:numId w:val="3"/>
        </w:numPr>
        <w:jc w:val="left"/>
      </w:pPr>
      <w:r>
        <w:rPr>
          <w:b w:val="false"/>
          <w:bCs w:val="false"/>
          <w:sz w:val="24"/>
          <w:szCs w:val="24"/>
        </w:rPr>
        <w:t>7</w:t>
      </w:r>
      <w:r>
        <w:rPr>
          <w:b w:val="false"/>
          <w:bCs w:val="false"/>
          <w:sz w:val="24"/>
          <w:szCs w:val="24"/>
        </w:rPr>
        <w:t xml:space="preserve">$ par ouverture de bar, </w:t>
      </w:r>
      <w:r>
        <w:rPr>
          <w:b w:val="false"/>
          <w:bCs w:val="false"/>
          <w:sz w:val="24"/>
          <w:szCs w:val="24"/>
        </w:rPr>
        <w:t>composé de :</w:t>
      </w:r>
      <w:r/>
    </w:p>
    <w:p>
      <w:pPr>
        <w:pStyle w:val="Normal"/>
        <w:numPr>
          <w:ilvl w:val="1"/>
          <w:numId w:val="3"/>
        </w:numPr>
        <w:jc w:val="left"/>
      </w:pPr>
      <w:r>
        <w:rPr>
          <w:b w:val="false"/>
          <w:bCs w:val="false"/>
          <w:sz w:val="24"/>
          <w:szCs w:val="24"/>
        </w:rPr>
        <w:t>4</w:t>
      </w:r>
      <w:r>
        <w:rPr>
          <w:b w:val="false"/>
          <w:bCs w:val="false"/>
          <w:sz w:val="24"/>
          <w:szCs w:val="24"/>
        </w:rPr>
        <w:t>$ pour la location du matériel</w:t>
      </w:r>
      <w:r/>
    </w:p>
    <w:p>
      <w:pPr>
        <w:pStyle w:val="Normal"/>
        <w:numPr>
          <w:ilvl w:val="1"/>
          <w:numId w:val="3"/>
        </w:numPr>
        <w:jc w:val="left"/>
        <w:rPr>
          <w:sz w:val="24"/>
          <w:b w:val="false"/>
          <w:sz w:val="24"/>
          <w:b w:val="false"/>
          <w:szCs w:val="24"/>
          <w:bCs w:val="false"/>
        </w:rPr>
      </w:pPr>
      <w:r>
        <w:rPr>
          <w:b w:val="false"/>
          <w:bCs w:val="false"/>
          <w:sz w:val="24"/>
          <w:szCs w:val="24"/>
        </w:rPr>
        <w:t>2$ pour la licence d'utilisation du système</w:t>
      </w:r>
      <w:r/>
    </w:p>
    <w:p>
      <w:pPr>
        <w:pStyle w:val="Normal"/>
        <w:numPr>
          <w:ilvl w:val="1"/>
          <w:numId w:val="3"/>
        </w:numPr>
        <w:jc w:val="left"/>
      </w:pPr>
      <w:r>
        <w:rPr>
          <w:b w:val="false"/>
          <w:bCs w:val="false"/>
          <w:sz w:val="24"/>
          <w:szCs w:val="24"/>
        </w:rPr>
        <w:t>1$ p</w:t>
      </w:r>
      <w:r>
        <w:rPr>
          <w:b w:val="false"/>
          <w:bCs w:val="false"/>
          <w:sz w:val="24"/>
          <w:szCs w:val="24"/>
        </w:rPr>
        <w:t>our la sauvegarde à distance</w:t>
      </w:r>
      <w:r/>
    </w:p>
    <w:p>
      <w:pPr>
        <w:pStyle w:val="Normal"/>
        <w:numPr>
          <w:ilvl w:val="0"/>
          <w:numId w:val="3"/>
        </w:numPr>
        <w:jc w:val="left"/>
      </w:pPr>
      <w:r>
        <w:rPr>
          <w:b w:val="false"/>
          <w:bCs w:val="false"/>
          <w:sz w:val="24"/>
          <w:szCs w:val="24"/>
        </w:rPr>
        <w:t xml:space="preserve">Dépôt initial de </w:t>
      </w:r>
      <w:r>
        <w:rPr>
          <w:b w:val="false"/>
          <w:bCs w:val="false"/>
          <w:sz w:val="24"/>
          <w:szCs w:val="24"/>
        </w:rPr>
        <w:t>2</w:t>
      </w:r>
      <w:r>
        <w:rPr>
          <w:b w:val="false"/>
          <w:bCs w:val="false"/>
          <w:sz w:val="24"/>
          <w:szCs w:val="24"/>
        </w:rPr>
        <w:t xml:space="preserve">00$ pour l'équipement, remboursable au terme des 12 mois de l'entente soit sur remise de l'équipement en bon état ou renouvellement pour un terme </w:t>
      </w:r>
      <w:r>
        <w:rPr>
          <w:b w:val="false"/>
          <w:bCs w:val="false"/>
          <w:sz w:val="24"/>
          <w:szCs w:val="24"/>
        </w:rPr>
        <w:t>égal ou supérieur</w:t>
      </w:r>
      <w:r>
        <w:rPr>
          <w:b w:val="false"/>
          <w:bCs w:val="false"/>
          <w:sz w:val="24"/>
          <w:szCs w:val="24"/>
        </w:rPr>
        <w:t xml:space="preserve"> à l'entente actuelle.</w:t>
      </w:r>
      <w:r/>
    </w:p>
    <w:p>
      <w:pPr>
        <w:pStyle w:val="Normal"/>
        <w:jc w:val="left"/>
        <w:rPr>
          <w:sz w:val="24"/>
          <w:b/>
          <w:sz w:val="24"/>
          <w:b/>
          <w:szCs w:val="24"/>
          <w:bCs/>
        </w:rPr>
      </w:pPr>
      <w:r>
        <w:rPr>
          <w:b/>
          <w:bCs/>
          <w:sz w:val="24"/>
          <w:szCs w:val="24"/>
        </w:rPr>
        <w:t>Inclusion</w:t>
      </w:r>
      <w:r/>
    </w:p>
    <w:p>
      <w:pPr>
        <w:pStyle w:val="Normal"/>
        <w:numPr>
          <w:ilvl w:val="0"/>
          <w:numId w:val="4"/>
        </w:numPr>
        <w:jc w:val="left"/>
        <w:rPr>
          <w:sz w:val="24"/>
          <w:b w:val="false"/>
          <w:sz w:val="24"/>
          <w:b w:val="false"/>
          <w:szCs w:val="24"/>
          <w:bCs w:val="false"/>
        </w:rPr>
      </w:pPr>
      <w:r>
        <w:rPr>
          <w:b w:val="false"/>
          <w:bCs w:val="false"/>
          <w:sz w:val="24"/>
          <w:szCs w:val="24"/>
        </w:rPr>
        <w:t xml:space="preserve">1 micro-ordinateur central, </w:t>
      </w:r>
      <w:r/>
    </w:p>
    <w:p>
      <w:pPr>
        <w:pStyle w:val="Normal"/>
        <w:numPr>
          <w:ilvl w:val="0"/>
          <w:numId w:val="4"/>
        </w:numPr>
        <w:jc w:val="left"/>
        <w:rPr>
          <w:sz w:val="24"/>
          <w:b w:val="false"/>
          <w:sz w:val="24"/>
          <w:b w:val="false"/>
          <w:szCs w:val="24"/>
          <w:bCs w:val="false"/>
        </w:rPr>
      </w:pPr>
      <w:r>
        <w:rPr>
          <w:b w:val="false"/>
          <w:bCs w:val="false"/>
          <w:sz w:val="24"/>
          <w:szCs w:val="24"/>
        </w:rPr>
        <w:t>2 terminal de bar,</w:t>
      </w:r>
      <w:r/>
    </w:p>
    <w:p>
      <w:pPr>
        <w:pStyle w:val="Normal"/>
        <w:numPr>
          <w:ilvl w:val="0"/>
          <w:numId w:val="4"/>
        </w:numPr>
        <w:jc w:val="left"/>
      </w:pPr>
      <w:r>
        <w:rPr>
          <w:b w:val="false"/>
          <w:bCs w:val="false"/>
          <w:sz w:val="24"/>
          <w:szCs w:val="24"/>
        </w:rPr>
        <w:t>20</w:t>
      </w:r>
      <w:r>
        <w:rPr>
          <w:b w:val="false"/>
          <w:bCs w:val="false"/>
          <w:sz w:val="24"/>
          <w:szCs w:val="24"/>
        </w:rPr>
        <w:t>h de support à la mise en route (incluant 2 nuit</w:t>
      </w:r>
      <w:r>
        <w:rPr>
          <w:b w:val="false"/>
          <w:bCs w:val="false"/>
          <w:sz w:val="24"/>
          <w:szCs w:val="24"/>
        </w:rPr>
        <w:t>s</w:t>
      </w:r>
      <w:r>
        <w:rPr>
          <w:b w:val="false"/>
          <w:bCs w:val="false"/>
          <w:sz w:val="24"/>
          <w:szCs w:val="24"/>
        </w:rPr>
        <w:t xml:space="preserve"> de formation),</w:t>
      </w:r>
      <w:r/>
    </w:p>
    <w:p>
      <w:pPr>
        <w:pStyle w:val="Normal"/>
        <w:numPr>
          <w:ilvl w:val="0"/>
          <w:numId w:val="4"/>
        </w:numPr>
        <w:jc w:val="left"/>
        <w:rPr>
          <w:sz w:val="24"/>
          <w:b w:val="false"/>
          <w:sz w:val="24"/>
          <w:b w:val="false"/>
          <w:szCs w:val="24"/>
          <w:bCs w:val="false"/>
        </w:rPr>
      </w:pPr>
      <w:r>
        <w:rPr>
          <w:b w:val="false"/>
          <w:bCs w:val="false"/>
          <w:sz w:val="24"/>
          <w:szCs w:val="24"/>
        </w:rPr>
        <w:t>Remplacement d'un équipement défectueux « out of the box ».</w:t>
      </w:r>
      <w:r/>
    </w:p>
    <w:p>
      <w:pPr>
        <w:pStyle w:val="Normal"/>
        <w:jc w:val="left"/>
      </w:pPr>
      <w:r>
        <w:rPr>
          <w:b/>
          <w:bCs/>
          <w:sz w:val="24"/>
          <w:szCs w:val="24"/>
        </w:rPr>
        <w:t>Exclusion</w:t>
      </w:r>
      <w:r>
        <w:rPr>
          <w:b w:val="false"/>
          <w:bCs w:val="false"/>
          <w:sz w:val="24"/>
          <w:szCs w:val="24"/>
        </w:rPr>
        <w:t xml:space="preserve"> </w:t>
      </w:r>
      <w:r/>
    </w:p>
    <w:p>
      <w:pPr>
        <w:pStyle w:val="Normal"/>
        <w:numPr>
          <w:ilvl w:val="0"/>
          <w:numId w:val="5"/>
        </w:numPr>
        <w:jc w:val="left"/>
      </w:pPr>
      <w:r>
        <w:rPr>
          <w:b w:val="false"/>
          <w:bCs w:val="false"/>
          <w:sz w:val="24"/>
          <w:szCs w:val="24"/>
        </w:rPr>
        <w:t xml:space="preserve">Remplacement de l'équipement en cas de bris physiques liés à une chute, des liquides, ou d'autres situations résultant d'une </w:t>
      </w:r>
      <w:r>
        <w:rPr>
          <w:b w:val="false"/>
          <w:bCs w:val="false"/>
          <w:sz w:val="24"/>
          <w:szCs w:val="24"/>
        </w:rPr>
        <w:t>mauvaise manipulation de l'équipement</w:t>
      </w:r>
      <w:r>
        <w:rPr>
          <w:b w:val="false"/>
          <w:bCs w:val="false"/>
          <w:sz w:val="24"/>
          <w:szCs w:val="24"/>
        </w:rPr>
        <w:t>,</w:t>
      </w:r>
      <w:r/>
    </w:p>
    <w:p>
      <w:pPr>
        <w:pStyle w:val="Normal"/>
        <w:numPr>
          <w:ilvl w:val="0"/>
          <w:numId w:val="5"/>
        </w:numPr>
        <w:jc w:val="left"/>
        <w:rPr>
          <w:sz w:val="24"/>
          <w:b w:val="false"/>
          <w:sz w:val="24"/>
          <w:b w:val="false"/>
          <w:szCs w:val="24"/>
          <w:bCs w:val="false"/>
        </w:rPr>
      </w:pPr>
      <w:r>
        <w:rPr>
          <w:b w:val="false"/>
          <w:bCs w:val="false"/>
          <w:sz w:val="24"/>
          <w:szCs w:val="24"/>
        </w:rPr>
        <w:t>Installation filaire dans le cas d'un réseau non sans-fil.</w:t>
      </w:r>
      <w:r/>
    </w:p>
    <w:p>
      <w:pPr>
        <w:pStyle w:val="Normal"/>
        <w:numPr>
          <w:ilvl w:val="0"/>
          <w:numId w:val="5"/>
        </w:numPr>
        <w:jc w:val="left"/>
        <w:rPr>
          <w:sz w:val="24"/>
          <w:b w:val="false"/>
          <w:sz w:val="24"/>
          <w:b w:val="false"/>
          <w:szCs w:val="24"/>
          <w:bCs w:val="false"/>
        </w:rPr>
      </w:pPr>
      <w:r>
        <w:rPr>
          <w:b w:val="false"/>
          <w:bCs w:val="false"/>
          <w:sz w:val="24"/>
          <w:szCs w:val="24"/>
        </w:rPr>
        <w:t>Taxes applicables</w:t>
      </w:r>
      <w:r/>
    </w:p>
    <w:p>
      <w:pPr>
        <w:pStyle w:val="Normal"/>
        <w:jc w:val="left"/>
        <w:rPr>
          <w:sz w:val="24"/>
          <w:b w:val="false"/>
          <w:sz w:val="24"/>
          <w:b w:val="false"/>
          <w:szCs w:val="24"/>
          <w:bCs w:val="false"/>
        </w:rPr>
      </w:pPr>
      <w:r>
        <w:rPr>
          <w:b w:val="false"/>
          <w:bCs w:val="false"/>
          <w:sz w:val="24"/>
          <w:szCs w:val="24"/>
        </w:rPr>
      </w:r>
      <w:r/>
    </w:p>
    <w:p>
      <w:pPr>
        <w:pStyle w:val="Normal"/>
        <w:jc w:val="left"/>
        <w:rPr>
          <w:sz w:val="24"/>
          <w:b w:val="false"/>
          <w:sz w:val="24"/>
          <w:b w:val="false"/>
          <w:szCs w:val="24"/>
          <w:bCs w:val="false"/>
        </w:rPr>
      </w:pPr>
      <w:r>
        <w:rPr>
          <w:b w:val="false"/>
          <w:bCs w:val="false"/>
          <w:sz w:val="24"/>
          <w:szCs w:val="24"/>
        </w:rPr>
      </w:r>
      <w:r/>
    </w:p>
    <w:p>
      <w:pPr>
        <w:pStyle w:val="Normal"/>
        <w:jc w:val="left"/>
        <w:rPr>
          <w:sz w:val="24"/>
          <w:b w:val="false"/>
          <w:sz w:val="24"/>
          <w:b w:val="false"/>
          <w:szCs w:val="24"/>
          <w:bCs w:val="false"/>
        </w:rPr>
      </w:pPr>
      <w:r>
        <w:rPr>
          <w:b w:val="false"/>
          <w:bCs w:val="false"/>
          <w:sz w:val="24"/>
          <w:szCs w:val="24"/>
        </w:rPr>
      </w:r>
      <w:r/>
    </w:p>
    <w:p>
      <w:pPr>
        <w:pStyle w:val="Normal"/>
        <w:jc w:val="left"/>
        <w:rPr>
          <w:sz w:val="24"/>
          <w:b/>
          <w:sz w:val="24"/>
          <w:b/>
          <w:szCs w:val="24"/>
          <w:bCs/>
        </w:rPr>
      </w:pPr>
      <w:r>
        <w:rPr>
          <w:b/>
          <w:bCs/>
          <w:sz w:val="24"/>
          <w:szCs w:val="24"/>
        </w:rPr>
      </w:r>
      <w:r/>
    </w:p>
    <w:p>
      <w:pPr>
        <w:pStyle w:val="Normal"/>
        <w:jc w:val="left"/>
      </w:pPr>
      <w:r>
        <w:rPr>
          <w:b/>
          <w:bCs/>
          <w:sz w:val="24"/>
          <w:szCs w:val="24"/>
        </w:rPr>
        <w:t>Bonus :  Où les é</w:t>
      </w:r>
      <w:r>
        <w:rPr>
          <w:b/>
          <w:bCs/>
          <w:sz w:val="24"/>
          <w:szCs w:val="24"/>
        </w:rPr>
        <w:t xml:space="preserve">conomies </w:t>
      </w:r>
      <w:r>
        <w:rPr>
          <w:b/>
          <w:bCs/>
          <w:sz w:val="24"/>
          <w:szCs w:val="24"/>
        </w:rPr>
        <w:t>sont</w:t>
      </w:r>
      <w:r>
        <w:rPr>
          <w:b/>
          <w:bCs/>
          <w:sz w:val="24"/>
          <w:szCs w:val="24"/>
        </w:rPr>
        <w:t xml:space="preserve"> possibles</w:t>
      </w:r>
      <w:r/>
    </w:p>
    <w:p>
      <w:pPr>
        <w:pStyle w:val="Normal"/>
        <w:jc w:val="left"/>
      </w:pPr>
      <w:r>
        <w:rPr>
          <w:b w:val="false"/>
          <w:bCs w:val="false"/>
          <w:sz w:val="24"/>
          <w:szCs w:val="24"/>
        </w:rPr>
        <w:t>Il est possible d'externaliser le micro-ordinateur cent</w:t>
      </w:r>
      <w:r>
        <w:rPr>
          <w:b w:val="false"/>
          <w:bCs w:val="false"/>
          <w:sz w:val="24"/>
          <w:szCs w:val="24"/>
        </w:rPr>
        <w:t>ral</w:t>
      </w:r>
      <w:r>
        <w:rPr>
          <w:b w:val="false"/>
          <w:bCs w:val="false"/>
          <w:sz w:val="24"/>
          <w:szCs w:val="24"/>
        </w:rPr>
        <w:t xml:space="preserve">. L'avantage que cette façon de faire </w:t>
      </w:r>
      <w:r>
        <w:rPr>
          <w:b w:val="false"/>
          <w:bCs w:val="false"/>
          <w:sz w:val="24"/>
          <w:szCs w:val="24"/>
        </w:rPr>
        <w:t>offre</w:t>
      </w:r>
      <w:r>
        <w:rPr>
          <w:b w:val="false"/>
          <w:bCs w:val="false"/>
          <w:sz w:val="24"/>
          <w:szCs w:val="24"/>
        </w:rPr>
        <w:t xml:space="preserve"> est de diminuer le coût de location de l'équipement. </w:t>
      </w:r>
      <w:r>
        <w:rPr>
          <w:b w:val="false"/>
          <w:bCs w:val="false"/>
          <w:sz w:val="24"/>
          <w:szCs w:val="24"/>
        </w:rPr>
        <w:t>Un coût de</w:t>
      </w:r>
      <w:r>
        <w:rPr>
          <w:b w:val="false"/>
          <w:bCs w:val="false"/>
          <w:sz w:val="24"/>
          <w:szCs w:val="24"/>
        </w:rPr>
        <w:t xml:space="preserve"> </w:t>
      </w:r>
      <w:r>
        <w:rPr>
          <w:b w:val="false"/>
          <w:bCs w:val="false"/>
          <w:sz w:val="24"/>
          <w:szCs w:val="24"/>
        </w:rPr>
        <w:t>2</w:t>
      </w:r>
      <w:r>
        <w:rPr>
          <w:b w:val="false"/>
          <w:bCs w:val="false"/>
          <w:sz w:val="24"/>
          <w:szCs w:val="24"/>
        </w:rPr>
        <w:t xml:space="preserve">$ </w:t>
      </w:r>
      <w:r>
        <w:rPr>
          <w:b w:val="false"/>
          <w:bCs w:val="false"/>
          <w:sz w:val="24"/>
          <w:szCs w:val="24"/>
        </w:rPr>
        <w:t xml:space="preserve">pour la location de l'équipement </w:t>
      </w:r>
      <w:r>
        <w:rPr>
          <w:b w:val="false"/>
          <w:bCs w:val="false"/>
          <w:sz w:val="24"/>
          <w:szCs w:val="24"/>
        </w:rPr>
        <w:t xml:space="preserve">par ouverture de bar </w:t>
      </w:r>
      <w:r>
        <w:rPr>
          <w:b w:val="false"/>
          <w:bCs w:val="false"/>
          <w:sz w:val="24"/>
          <w:szCs w:val="24"/>
        </w:rPr>
        <w:t>serait retranché</w:t>
      </w:r>
      <w:r>
        <w:rPr>
          <w:b w:val="false"/>
          <w:bCs w:val="false"/>
          <w:sz w:val="24"/>
          <w:szCs w:val="24"/>
        </w:rPr>
        <w:t xml:space="preserve">, en </w:t>
      </w:r>
      <w:r>
        <w:rPr>
          <w:b w:val="false"/>
          <w:bCs w:val="false"/>
          <w:sz w:val="24"/>
          <w:szCs w:val="24"/>
        </w:rPr>
        <w:t xml:space="preserve">plus de facilité l'administration en dehors des locaux de l'établissement. Le seul prérequis serait alors pour le réseau du bar de disposer d'une connexion rapide en tout temps. </w:t>
      </w:r>
      <w:r>
        <w:rPr>
          <w:b w:val="false"/>
          <w:bCs w:val="false"/>
          <w:sz w:val="24"/>
          <w:szCs w:val="24"/>
        </w:rPr>
        <w:t xml:space="preserve"> </w:t>
      </w:r>
      <w:r/>
    </w:p>
    <w:p>
      <w:pPr>
        <w:pStyle w:val="Normal"/>
        <w:jc w:val="left"/>
        <w:rPr>
          <w:sz w:val="24"/>
          <w:u w:val="single"/>
          <w:b w:val="false"/>
          <w:sz w:val="24"/>
          <w:b w:val="false"/>
          <w:szCs w:val="24"/>
          <w:bCs w:val="false"/>
        </w:rPr>
      </w:pPr>
      <w:r>
        <w:rPr>
          <w:b w:val="false"/>
          <w:bCs w:val="false"/>
          <w:sz w:val="24"/>
          <w:szCs w:val="24"/>
          <w:u w:val="single"/>
        </w:rPr>
        <w:t>Le coût de reviens du système serait alors de 5$ par ouverture de bar.</w:t>
      </w:r>
      <w:r/>
    </w:p>
    <w:p>
      <w:pPr>
        <w:pStyle w:val="Normal"/>
        <w:jc w:val="left"/>
        <w:rPr>
          <w:sz w:val="24"/>
          <w:b w:val="false"/>
          <w:sz w:val="24"/>
          <w:b w:val="false"/>
          <w:szCs w:val="24"/>
          <w:bCs w:val="false"/>
        </w:rPr>
      </w:pPr>
      <w:r>
        <w:rPr>
          <w:b w:val="false"/>
          <w:bCs w:val="false"/>
          <w:sz w:val="24"/>
          <w:szCs w:val="24"/>
        </w:rPr>
      </w:r>
      <w:r/>
    </w:p>
    <w:p>
      <w:pPr>
        <w:pStyle w:val="Normal"/>
        <w:jc w:val="left"/>
        <w:rPr>
          <w:sz w:val="24"/>
          <w:b w:val="false"/>
          <w:sz w:val="24"/>
          <w:b w:val="false"/>
          <w:szCs w:val="24"/>
          <w:bCs w:val="false"/>
        </w:rPr>
      </w:pPr>
      <w:r>
        <w:rPr>
          <w:b w:val="false"/>
          <w:bCs w:val="false"/>
          <w:sz w:val="24"/>
          <w:szCs w:val="24"/>
        </w:rPr>
      </w:r>
      <w:r/>
    </w:p>
    <w:p>
      <w:pPr>
        <w:pStyle w:val="Normal"/>
        <w:jc w:val="left"/>
        <w:rPr>
          <w:sz w:val="24"/>
          <w:b/>
          <w:sz w:val="24"/>
          <w:b/>
          <w:szCs w:val="24"/>
          <w:bCs/>
        </w:rPr>
      </w:pPr>
      <w:r>
        <w:rPr>
          <w:b/>
          <w:bCs/>
          <w:sz w:val="24"/>
          <w:szCs w:val="24"/>
        </w:rPr>
        <w:t>Conclusion</w:t>
      </w:r>
      <w:r/>
    </w:p>
    <w:p>
      <w:pPr>
        <w:pStyle w:val="Normal"/>
        <w:jc w:val="left"/>
        <w:rPr>
          <w:sz w:val="24"/>
          <w:b w:val="false"/>
          <w:sz w:val="24"/>
          <w:b w:val="false"/>
          <w:szCs w:val="24"/>
          <w:bCs w:val="false"/>
        </w:rPr>
      </w:pPr>
      <w:r>
        <w:rPr>
          <w:b w:val="false"/>
          <w:bCs w:val="false"/>
          <w:sz w:val="24"/>
          <w:szCs w:val="24"/>
        </w:rPr>
        <w:t xml:space="preserve">J'espère que cette présentation saura répondre aux attentes, je reste disponible en tous temps pour répondre à vos questions. </w:t>
      </w:r>
      <w:r/>
    </w:p>
    <w:p>
      <w:pPr>
        <w:pStyle w:val="Normal"/>
        <w:jc w:val="left"/>
        <w:rPr>
          <w:sz w:val="24"/>
          <w:b w:val="false"/>
          <w:sz w:val="24"/>
          <w:b w:val="false"/>
          <w:szCs w:val="24"/>
          <w:bCs w:val="false"/>
        </w:rPr>
      </w:pPr>
      <w:r>
        <w:rPr>
          <w:b w:val="false"/>
          <w:bCs w:val="false"/>
          <w:sz w:val="24"/>
          <w:szCs w:val="24"/>
        </w:rPr>
      </w:r>
      <w:r/>
    </w:p>
    <w:p>
      <w:pPr>
        <w:pStyle w:val="Normal"/>
        <w:jc w:val="left"/>
        <w:rPr>
          <w:sz w:val="24"/>
          <w:b w:val="false"/>
          <w:sz w:val="24"/>
          <w:b w:val="false"/>
          <w:szCs w:val="24"/>
          <w:bCs w:val="false"/>
        </w:rPr>
      </w:pPr>
      <w:r>
        <w:rPr>
          <w:b w:val="false"/>
          <w:bCs w:val="false"/>
          <w:sz w:val="24"/>
          <w:szCs w:val="24"/>
        </w:rPr>
      </w:r>
      <w:r/>
    </w:p>
    <w:p>
      <w:pPr>
        <w:pStyle w:val="Normal"/>
        <w:jc w:val="left"/>
        <w:rPr>
          <w:sz w:val="24"/>
          <w:b/>
          <w:sz w:val="24"/>
          <w:b/>
          <w:szCs w:val="24"/>
          <w:bCs/>
        </w:rPr>
      </w:pPr>
      <w:r>
        <w:rPr>
          <w:b/>
          <w:bCs/>
          <w:sz w:val="24"/>
          <w:szCs w:val="24"/>
        </w:rPr>
      </w:r>
      <w:r/>
    </w:p>
    <w:p>
      <w:pPr>
        <w:pStyle w:val="Normal"/>
        <w:jc w:val="left"/>
        <w:rPr>
          <w:sz w:val="24"/>
          <w:b/>
          <w:sz w:val="24"/>
          <w:b/>
          <w:szCs w:val="24"/>
          <w:bCs/>
        </w:rPr>
      </w:pPr>
      <w:r>
        <w:rPr>
          <w:b/>
          <w:bCs/>
          <w:sz w:val="24"/>
          <w:szCs w:val="24"/>
        </w:rPr>
        <w:t>Olivier Bois</w:t>
      </w:r>
      <w:r/>
    </w:p>
    <w:p>
      <w:pPr>
        <w:pStyle w:val="Normal"/>
        <w:jc w:val="left"/>
        <w:rPr>
          <w:sz w:val="24"/>
          <w:b w:val="false"/>
          <w:sz w:val="24"/>
          <w:b w:val="false"/>
          <w:szCs w:val="24"/>
          <w:bCs w:val="false"/>
        </w:rPr>
      </w:pPr>
      <w:r>
        <w:rPr>
          <w:b w:val="false"/>
          <w:bCs w:val="false"/>
          <w:sz w:val="24"/>
          <w:szCs w:val="24"/>
        </w:rPr>
      </w:r>
      <w:r/>
    </w:p>
    <w:sectPr>
      <w:type w:val="nextPage"/>
      <w:pgSz w:w="12240" w:h="15840"/>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OpenSymbol">
    <w:altName w:val="Arial Unicode MS"/>
    <w:charset w:val="02"/>
    <w:family w:val="auto"/>
    <w:pitch w:val="default"/>
  </w:font>
  <w:font w:name="Liberation Sans">
    <w:altName w:val="Arial"/>
    <w:charset w:val="01"/>
    <w:family w:val="swiss"/>
    <w:pitch w:val="variable"/>
  </w:font>
  <w:font w:name="Symbol">
    <w:charset w:val="02"/>
    <w:family w:val="auto"/>
    <w:pitch w:val="default"/>
  </w:font>
  <w:font w:name="OpenSymbol">
    <w:altName w:val="Arial Unicode MS"/>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FreeSans"/>
        <w:sz w:val="24"/>
        <w:szCs w:val="24"/>
        <w:lang w:val="fr-CA" w:eastAsia="zh-CN" w:bidi="hi-IN"/>
      </w:rPr>
    </w:rPrDefault>
    <w:pPrDefault>
      <w:pPr/>
    </w:pPrDefault>
  </w:docDefaults>
  <w:style w:type="paragraph" w:styleId="Normal">
    <w:name w:val="Normal"/>
    <w:pPr>
      <w:widowControl w:val="false"/>
      <w:suppressAutoHyphens w:val="true"/>
      <w:kinsoku w:val="true"/>
      <w:overflowPunct w:val="true"/>
      <w:autoSpaceDE w:val="true"/>
      <w:bidi w:val="0"/>
    </w:pPr>
    <w:rPr>
      <w:rFonts w:ascii="Liberation Serif" w:hAnsi="Liberation Serif" w:eastAsia="Droid Sans Fallback" w:cs="FreeSans"/>
      <w:color w:val="auto"/>
      <w:sz w:val="24"/>
      <w:szCs w:val="24"/>
      <w:lang w:val="fr-CA" w:eastAsia="zh-CN" w:bidi="hi-IN"/>
    </w:rPr>
  </w:style>
  <w:style w:type="character" w:styleId="Puces">
    <w:name w:val="Puces"/>
    <w:rPr>
      <w:rFonts w:ascii="OpenSymbol" w:hAnsi="OpenSymbol" w:eastAsia="OpenSymbol" w:cs="OpenSymbol"/>
    </w:rPr>
  </w:style>
  <w:style w:type="character" w:styleId="Caractresdenumrotation">
    <w:name w:val="Caractères de numérotation"/>
    <w:rPr/>
  </w:style>
  <w:style w:type="paragraph" w:styleId="Titre">
    <w:name w:val="Titre"/>
    <w:basedOn w:val="Normal"/>
    <w:next w:val="Corpsdetexte"/>
    <w:pPr>
      <w:keepNext/>
      <w:spacing w:before="240" w:after="120"/>
    </w:pPr>
    <w:rPr>
      <w:rFonts w:ascii="Liberation Sans" w:hAnsi="Liberation Sans" w:eastAsia="Droid Sans Fallback" w:cs="FreeSans"/>
      <w:sz w:val="28"/>
      <w:szCs w:val="28"/>
    </w:rPr>
  </w:style>
  <w:style w:type="paragraph" w:styleId="Corpsdetexte">
    <w:name w:val="Corps de texte"/>
    <w:basedOn w:val="Normal"/>
    <w:pPr>
      <w:spacing w:lineRule="auto" w:line="288" w:before="0" w:after="140"/>
    </w:pPr>
    <w:rPr/>
  </w:style>
  <w:style w:type="paragraph" w:styleId="Liste">
    <w:name w:val="Liste"/>
    <w:basedOn w:val="Corpsdetexte"/>
    <w:pPr/>
    <w:rPr>
      <w:rFonts w:cs="FreeSans"/>
    </w:rPr>
  </w:style>
  <w:style w:type="paragraph" w:styleId="Lgende">
    <w:name w:val="Légende"/>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137919</TotalTime>
  <Application>LibreOffice/4.3.3.2$Linux_x86 LibreOffice_project/430m0$Build-2</Application>
  <Paragraphs>46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2017-07-07T17:32:06Z</dcterms:created>
  <dc:creator>olivier </dc:creator>
  <dc:language>fr-CA</dc:language>
  <dcterms:modified xsi:type="dcterms:W3CDTF">2017-07-14T03:43:15Z</dcterms:modified>
  <cp:revision>19</cp:revision>
</cp:coreProperties>
</file>